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F" w:rsidRPr="002E6D5F" w:rsidRDefault="002A76E8" w:rsidP="002E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5F">
        <w:rPr>
          <w:rFonts w:ascii="Times New Roman" w:hAnsi="Times New Roman" w:cs="Times New Roman"/>
          <w:b/>
          <w:sz w:val="28"/>
          <w:szCs w:val="28"/>
        </w:rPr>
        <w:t>Формы, периодичность и пор</w:t>
      </w:r>
      <w:bookmarkStart w:id="0" w:name="_GoBack"/>
      <w:bookmarkEnd w:id="0"/>
      <w:r w:rsidRPr="002E6D5F">
        <w:rPr>
          <w:rFonts w:ascii="Times New Roman" w:hAnsi="Times New Roman" w:cs="Times New Roman"/>
          <w:b/>
          <w:sz w:val="28"/>
          <w:szCs w:val="28"/>
        </w:rPr>
        <w:t>ядок текущего контроля успеваемости и промежуточной атт</w:t>
      </w:r>
      <w:r w:rsidR="002E6D5F" w:rsidRPr="002E6D5F">
        <w:rPr>
          <w:rFonts w:ascii="Times New Roman" w:hAnsi="Times New Roman" w:cs="Times New Roman"/>
          <w:b/>
          <w:sz w:val="28"/>
          <w:szCs w:val="28"/>
        </w:rPr>
        <w:t xml:space="preserve">естации </w:t>
      </w:r>
      <w:proofErr w:type="gramStart"/>
      <w:r w:rsidR="002E6D5F" w:rsidRPr="002E6D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E6D5F" w:rsidRPr="002E6D5F">
        <w:rPr>
          <w:rFonts w:ascii="Times New Roman" w:hAnsi="Times New Roman" w:cs="Times New Roman"/>
          <w:b/>
          <w:sz w:val="28"/>
          <w:szCs w:val="28"/>
        </w:rPr>
        <w:t xml:space="preserve"> в МБДОУ № 9</w:t>
      </w:r>
    </w:p>
    <w:p w:rsidR="001E6167" w:rsidRPr="002A76E8" w:rsidRDefault="002A76E8" w:rsidP="002A76E8">
      <w:pPr>
        <w:jc w:val="both"/>
        <w:rPr>
          <w:rFonts w:ascii="Times New Roman" w:hAnsi="Times New Roman" w:cs="Times New Roman"/>
          <w:sz w:val="28"/>
          <w:szCs w:val="28"/>
        </w:rPr>
      </w:pPr>
      <w:r w:rsidRPr="002A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6E8">
        <w:rPr>
          <w:rFonts w:ascii="Times New Roman" w:hAnsi="Times New Roman" w:cs="Times New Roman"/>
          <w:sz w:val="28"/>
          <w:szCs w:val="28"/>
        </w:rPr>
        <w:t>Освоение Основной образовательной программы дошкольного образования не сопровождается проведением промежуточных аттестаций и итоговой аттестации воспитанников на основании (п.4.3.</w:t>
      </w:r>
      <w:proofErr w:type="gramEnd"/>
      <w:r w:rsidRPr="002A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6E8">
        <w:rPr>
          <w:rFonts w:ascii="Times New Roman" w:hAnsi="Times New Roman" w:cs="Times New Roman"/>
          <w:sz w:val="28"/>
          <w:szCs w:val="28"/>
        </w:rPr>
        <w:t xml:space="preserve">ФГОС ДО, Приказ </w:t>
      </w:r>
      <w:proofErr w:type="spellStart"/>
      <w:r w:rsidRPr="002A76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76E8">
        <w:rPr>
          <w:rFonts w:ascii="Times New Roman" w:hAnsi="Times New Roman" w:cs="Times New Roman"/>
          <w:sz w:val="28"/>
          <w:szCs w:val="28"/>
        </w:rPr>
        <w:t xml:space="preserve"> России от 17.10.2013г.№155 «Об утверждении федерального государственного образовательного стандарта дошкольного образования»).</w:t>
      </w:r>
      <w:proofErr w:type="gramEnd"/>
    </w:p>
    <w:sectPr w:rsidR="001E6167" w:rsidRPr="002A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1E6167"/>
    <w:rsid w:val="002A76E8"/>
    <w:rsid w:val="002E6D5F"/>
    <w:rsid w:val="006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2021-06-15T07:34:00Z</dcterms:created>
  <dcterms:modified xsi:type="dcterms:W3CDTF">2021-06-15T07:40:00Z</dcterms:modified>
</cp:coreProperties>
</file>