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7E" w:rsidRPr="007C01BC" w:rsidRDefault="00991C7E" w:rsidP="00800F07">
      <w:pPr>
        <w:spacing w:after="0"/>
        <w:ind w:firstLine="708"/>
        <w:jc w:val="center"/>
        <w:rPr>
          <w:rFonts w:ascii="Times New Roman" w:hAnsi="Times New Roman" w:cs="Times New Roman"/>
          <w:sz w:val="28"/>
          <w:szCs w:val="28"/>
        </w:rPr>
      </w:pPr>
      <w:r w:rsidRPr="007C01BC">
        <w:rPr>
          <w:rFonts w:ascii="Times New Roman" w:hAnsi="Times New Roman" w:cs="Times New Roman"/>
          <w:sz w:val="28"/>
          <w:szCs w:val="28"/>
        </w:rPr>
        <w:t xml:space="preserve">Консультация для педагогов: </w:t>
      </w:r>
      <w:bookmarkStart w:id="0" w:name="_GoBack"/>
      <w:bookmarkEnd w:id="0"/>
    </w:p>
    <w:p w:rsidR="00794B4F" w:rsidRPr="007C01BC" w:rsidRDefault="00800F07" w:rsidP="00800F07">
      <w:pPr>
        <w:spacing w:after="0"/>
        <w:ind w:firstLine="708"/>
        <w:jc w:val="center"/>
        <w:rPr>
          <w:rFonts w:ascii="Times New Roman" w:hAnsi="Times New Roman" w:cs="Times New Roman"/>
          <w:sz w:val="28"/>
          <w:szCs w:val="28"/>
        </w:rPr>
      </w:pPr>
      <w:r w:rsidRPr="007C01BC">
        <w:rPr>
          <w:rFonts w:ascii="Times New Roman" w:hAnsi="Times New Roman" w:cs="Times New Roman"/>
          <w:sz w:val="28"/>
          <w:szCs w:val="28"/>
        </w:rPr>
        <w:t>«</w:t>
      </w:r>
      <w:r w:rsidR="00794B4F" w:rsidRPr="007C01BC">
        <w:rPr>
          <w:rFonts w:ascii="Times New Roman" w:hAnsi="Times New Roman" w:cs="Times New Roman"/>
          <w:sz w:val="28"/>
          <w:szCs w:val="28"/>
        </w:rPr>
        <w:t xml:space="preserve">Использование метода </w:t>
      </w:r>
      <w:proofErr w:type="spellStart"/>
      <w:r w:rsidR="00794B4F" w:rsidRPr="007C01BC">
        <w:rPr>
          <w:rFonts w:ascii="Times New Roman" w:hAnsi="Times New Roman" w:cs="Times New Roman"/>
          <w:sz w:val="28"/>
          <w:szCs w:val="28"/>
        </w:rPr>
        <w:t>биоэнергопластики</w:t>
      </w:r>
      <w:proofErr w:type="spellEnd"/>
      <w:r w:rsidR="00794B4F" w:rsidRPr="007C01BC">
        <w:rPr>
          <w:rFonts w:ascii="Times New Roman" w:hAnsi="Times New Roman" w:cs="Times New Roman"/>
          <w:sz w:val="28"/>
          <w:szCs w:val="28"/>
        </w:rPr>
        <w:t xml:space="preserve"> </w:t>
      </w:r>
      <w:r w:rsidR="001A7156" w:rsidRPr="007C01BC">
        <w:rPr>
          <w:rFonts w:ascii="Times New Roman" w:hAnsi="Times New Roman" w:cs="Times New Roman"/>
          <w:sz w:val="28"/>
          <w:szCs w:val="28"/>
        </w:rPr>
        <w:t>в работе над совершенствованием артикуляционного аппарата</w:t>
      </w:r>
      <w:r w:rsidRPr="007C01BC">
        <w:rPr>
          <w:rFonts w:ascii="Times New Roman" w:hAnsi="Times New Roman" w:cs="Times New Roman"/>
          <w:sz w:val="28"/>
          <w:szCs w:val="28"/>
        </w:rPr>
        <w:t>»</w:t>
      </w:r>
    </w:p>
    <w:p w:rsidR="00794B4F" w:rsidRPr="007C01BC" w:rsidRDefault="00794B4F" w:rsidP="003B2E2B">
      <w:pPr>
        <w:spacing w:after="0"/>
        <w:jc w:val="both"/>
        <w:rPr>
          <w:rFonts w:ascii="Times New Roman" w:hAnsi="Times New Roman" w:cs="Times New Roman"/>
          <w:sz w:val="28"/>
          <w:szCs w:val="28"/>
        </w:rPr>
      </w:pP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Важным условием для начала успешного школьного обучения ребёнка является хорошо сформированная устная речь. Современный ребёнок перед поступлением в школу должен уметь правильно произносить звуки, иметь развитые фонематические процессы, должен владеть простыми формами языкового анализа и синтеза, знать буквы, читать слоги, иметь богатый словарный запас. Всё это поможет малышу полноценно общаться со сверстниками, наладить контакт с учителем, всесторонне развиваться и успевать по всем предметам, быть уверенным в себе, в своих силах. Правильная и богатая устная речь расширяет возможности ребёнка в познании окружающей действительности, формирует более глубокие и содержательные отношения со сверстниками и взрослыми.</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В настоящее время наблюдается значительное увеличение числа детей, которые поступают в первый класс с несформированными компонентами устной речи. Наиболее типичным для будущих первоклассников является неправильное произношение звуков. Такое речевое нарушение, к сожалению, не вызывает тревоги у многих родителей. Довольно ошибочно мнение взрослых, которые считают, что при поступлении в школу ребёнок самостоятельно научится произносить звуки, что нарушения звукопроизношения пройдут, как только исчезнут дефекты прикуса и вырастут передние зубы. Родители не беспокоятся из-за незначительных недостатков произношения, потому что всё это не влияет на успешность детей в творчестве и при изучении иностранных языков, потому что малышу с его детской непосредственностью, обаятельностью совсем не мешают эти “трудные звуки” быть счастливым, радостным, дружить с детьми и обмениваться информацией.</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Очень важно своевременно указать родителям на имеющиеся трудности в формировании компонентов устной речи детей, важно объяснить, что недостатки речи могут привести к неуспеваемости, породить неуверенность ребёнка в своих силах, спровоцировать возникновение различных психологических проблем, которые будут иметь далеко идущие негативные последствия. Учителю – логопеду необходимо многократно проводить беседы и консультации, разъяснить родителям значение своевременно начатой коррекционной работы по восполнению пробелов в развитии устной речи и предупреждению возникновения вторичных нарушений.</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lastRenderedPageBreak/>
        <w:t xml:space="preserve">Существует несколько этапов логопедического воздействия на детей с речевой патологией. Одним из этапов, способствующим формированию звукопроизношения, является артикуляционная гимнастика. Известно, что при правильном произнесении </w:t>
      </w:r>
      <w:proofErr w:type="spellStart"/>
      <w:r w:rsidRPr="007C01BC">
        <w:rPr>
          <w:rFonts w:ascii="Times New Roman" w:hAnsi="Times New Roman" w:cs="Times New Roman"/>
          <w:sz w:val="28"/>
          <w:szCs w:val="28"/>
        </w:rPr>
        <w:t>артикулем</w:t>
      </w:r>
      <w:proofErr w:type="spellEnd"/>
      <w:r w:rsidRPr="007C01BC">
        <w:rPr>
          <w:rFonts w:ascii="Times New Roman" w:hAnsi="Times New Roman" w:cs="Times New Roman"/>
          <w:sz w:val="28"/>
          <w:szCs w:val="28"/>
        </w:rPr>
        <w:t xml:space="preserve"> органы речевого аппарата принимают специальное положение или артикуляционный уклад, который свойственен определённому звуку. Неправильное расположение органов артикуляции приводит к дефектному произношению звуков речи. Артикуляционная гимнастика способствует развитию и укреплению мышц </w:t>
      </w:r>
      <w:proofErr w:type="spellStart"/>
      <w:r w:rsidRPr="007C01BC">
        <w:rPr>
          <w:rFonts w:ascii="Times New Roman" w:hAnsi="Times New Roman" w:cs="Times New Roman"/>
          <w:sz w:val="28"/>
          <w:szCs w:val="28"/>
        </w:rPr>
        <w:t>речедвигательного</w:t>
      </w:r>
      <w:proofErr w:type="spellEnd"/>
      <w:r w:rsidRPr="007C01BC">
        <w:rPr>
          <w:rFonts w:ascii="Times New Roman" w:hAnsi="Times New Roman" w:cs="Times New Roman"/>
          <w:sz w:val="28"/>
          <w:szCs w:val="28"/>
        </w:rPr>
        <w:t xml:space="preserve"> анализатора, что в свою очередь помогает длительному удерживанию артикуляционных поз и правильному звукопроизношению.</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Учителя – логопеды в своей работе с успехом применяют артикуляционную гимнастику, включающую совокупность специфических упражнений, направленных на развитие основных движений органов артикуляции. Ежедневное выполнение гимнастики укрепляет мышцы речевого аппарата, при этом движения языка, губ становятся точными, сильными, уверенными. Ребёнок с помощью гимнастики учится дифференцировать движения речевых органов, участвующих в процессе образования звуков, учится длительно удерживать артикуляционную позу.</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 xml:space="preserve">Ежедневные занятия гимнастикой, к сожалению, снижают интерес детей к этому процессу, что в свою очередь приводит к уменьшению эффективности выполнения артикуляционных упражнений. Поэтому </w:t>
      </w:r>
      <w:r w:rsidR="00800F07" w:rsidRPr="007C01BC">
        <w:rPr>
          <w:rFonts w:ascii="Times New Roman" w:hAnsi="Times New Roman" w:cs="Times New Roman"/>
          <w:sz w:val="28"/>
          <w:szCs w:val="28"/>
        </w:rPr>
        <w:t>логопеды</w:t>
      </w:r>
      <w:r w:rsidRPr="007C01BC">
        <w:rPr>
          <w:rFonts w:ascii="Times New Roman" w:hAnsi="Times New Roman" w:cs="Times New Roman"/>
          <w:sz w:val="28"/>
          <w:szCs w:val="28"/>
        </w:rPr>
        <w:t xml:space="preserve"> обратил</w:t>
      </w:r>
      <w:r w:rsidR="00800F07" w:rsidRPr="007C01BC">
        <w:rPr>
          <w:rFonts w:ascii="Times New Roman" w:hAnsi="Times New Roman" w:cs="Times New Roman"/>
          <w:sz w:val="28"/>
          <w:szCs w:val="28"/>
        </w:rPr>
        <w:t>и</w:t>
      </w:r>
      <w:r w:rsidRPr="007C01BC">
        <w:rPr>
          <w:rFonts w:ascii="Times New Roman" w:hAnsi="Times New Roman" w:cs="Times New Roman"/>
          <w:sz w:val="28"/>
          <w:szCs w:val="28"/>
        </w:rPr>
        <w:t xml:space="preserve">сь к необычному методу и к нестандартному выполнению артикуляционной гимнастики с использованием </w:t>
      </w:r>
      <w:proofErr w:type="spellStart"/>
      <w:r w:rsidRPr="007C01BC">
        <w:rPr>
          <w:rFonts w:ascii="Times New Roman" w:hAnsi="Times New Roman" w:cs="Times New Roman"/>
          <w:b/>
          <w:i/>
          <w:sz w:val="28"/>
          <w:szCs w:val="28"/>
        </w:rPr>
        <w:t>биоэнергопластики</w:t>
      </w:r>
      <w:proofErr w:type="spellEnd"/>
      <w:r w:rsidRPr="007C01BC">
        <w:rPr>
          <w:rFonts w:ascii="Times New Roman" w:hAnsi="Times New Roman" w:cs="Times New Roman"/>
          <w:sz w:val="28"/>
          <w:szCs w:val="28"/>
        </w:rPr>
        <w:t>. Такая гимнастика помогает длительно удерживать интерес ребёнка, помогает повысить мотивационную готовность детей, поддерживает положительный эмоциональный настрой ученика и педагога на протяжении всего занятия.</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Термин “</w:t>
      </w:r>
      <w:proofErr w:type="spellStart"/>
      <w:r w:rsidRPr="007C01BC">
        <w:rPr>
          <w:rFonts w:ascii="Times New Roman" w:hAnsi="Times New Roman" w:cs="Times New Roman"/>
          <w:sz w:val="28"/>
          <w:szCs w:val="28"/>
        </w:rPr>
        <w:t>биоэнергопластика</w:t>
      </w:r>
      <w:proofErr w:type="spellEnd"/>
      <w:r w:rsidRPr="007C01BC">
        <w:rPr>
          <w:rFonts w:ascii="Times New Roman" w:hAnsi="Times New Roman" w:cs="Times New Roman"/>
          <w:sz w:val="28"/>
          <w:szCs w:val="28"/>
        </w:rPr>
        <w:t xml:space="preserve">” состоит из двух слов: биоэнергия и пластика. По мнению И. В. </w:t>
      </w:r>
      <w:proofErr w:type="spellStart"/>
      <w:r w:rsidRPr="007C01BC">
        <w:rPr>
          <w:rFonts w:ascii="Times New Roman" w:hAnsi="Times New Roman" w:cs="Times New Roman"/>
          <w:sz w:val="28"/>
          <w:szCs w:val="28"/>
        </w:rPr>
        <w:t>Курис</w:t>
      </w:r>
      <w:proofErr w:type="spellEnd"/>
      <w:r w:rsidRPr="007C01BC">
        <w:rPr>
          <w:rFonts w:ascii="Times New Roman" w:hAnsi="Times New Roman" w:cs="Times New Roman"/>
          <w:sz w:val="28"/>
          <w:szCs w:val="28"/>
        </w:rPr>
        <w:t xml:space="preserve">, биоэнергия – это та энергия, которая находится внутри человека. Пластика – плавные, раскрепощённые движения тела, рук, которые являются основой </w:t>
      </w:r>
      <w:proofErr w:type="spellStart"/>
      <w:r w:rsidRPr="007C01BC">
        <w:rPr>
          <w:rFonts w:ascii="Times New Roman" w:hAnsi="Times New Roman" w:cs="Times New Roman"/>
          <w:sz w:val="28"/>
          <w:szCs w:val="28"/>
        </w:rPr>
        <w:t>биоэнергопластики</w:t>
      </w:r>
      <w:proofErr w:type="spellEnd"/>
      <w:r w:rsidRPr="007C01BC">
        <w:rPr>
          <w:rFonts w:ascii="Times New Roman" w:hAnsi="Times New Roman" w:cs="Times New Roman"/>
          <w:sz w:val="28"/>
          <w:szCs w:val="28"/>
        </w:rPr>
        <w:t xml:space="preserve">. Для коррекционной работы учителей – логопедов наиболее значимым является соединение </w:t>
      </w:r>
      <w:proofErr w:type="spellStart"/>
      <w:r w:rsidRPr="007C01BC">
        <w:rPr>
          <w:rFonts w:ascii="Times New Roman" w:hAnsi="Times New Roman" w:cs="Times New Roman"/>
          <w:sz w:val="28"/>
          <w:szCs w:val="28"/>
        </w:rPr>
        <w:t>биоэнергопластики</w:t>
      </w:r>
      <w:proofErr w:type="spellEnd"/>
      <w:r w:rsidRPr="007C01BC">
        <w:rPr>
          <w:rFonts w:ascii="Times New Roman" w:hAnsi="Times New Roman" w:cs="Times New Roman"/>
          <w:sz w:val="28"/>
          <w:szCs w:val="28"/>
        </w:rPr>
        <w:t xml:space="preserve"> (движений кистей рук) с движениями органов артикуляционного аппарата. В момент выполнения артикуляционного упражнения рука показывает, где и в каком положении находится язык, нижняя челюсть или губы.</w:t>
      </w:r>
    </w:p>
    <w:p w:rsidR="00794B4F" w:rsidRPr="007C01BC" w:rsidRDefault="00A142E4" w:rsidP="00A142E4">
      <w:pPr>
        <w:spacing w:after="0"/>
        <w:ind w:firstLine="708"/>
        <w:jc w:val="both"/>
        <w:rPr>
          <w:rFonts w:ascii="Times New Roman" w:hAnsi="Times New Roman" w:cs="Times New Roman"/>
          <w:b/>
          <w:i/>
          <w:sz w:val="28"/>
          <w:szCs w:val="28"/>
        </w:rPr>
      </w:pPr>
      <w:r w:rsidRPr="007C01BC">
        <w:rPr>
          <w:rFonts w:ascii="Times New Roman" w:hAnsi="Times New Roman" w:cs="Times New Roman"/>
          <w:sz w:val="28"/>
          <w:szCs w:val="28"/>
        </w:rPr>
        <w:t xml:space="preserve">Как о </w:t>
      </w:r>
      <w:proofErr w:type="spellStart"/>
      <w:r w:rsidRPr="007C01BC">
        <w:rPr>
          <w:rFonts w:ascii="Times New Roman" w:hAnsi="Times New Roman" w:cs="Times New Roman"/>
          <w:sz w:val="28"/>
          <w:szCs w:val="28"/>
        </w:rPr>
        <w:t>здоровьесберегающей</w:t>
      </w:r>
      <w:proofErr w:type="spellEnd"/>
      <w:r w:rsidRPr="007C01BC">
        <w:rPr>
          <w:rFonts w:ascii="Times New Roman" w:hAnsi="Times New Roman" w:cs="Times New Roman"/>
          <w:sz w:val="28"/>
          <w:szCs w:val="28"/>
        </w:rPr>
        <w:t xml:space="preserve"> технологии, о </w:t>
      </w:r>
      <w:proofErr w:type="spellStart"/>
      <w:r w:rsidRPr="007C01BC">
        <w:rPr>
          <w:rFonts w:ascii="Times New Roman" w:hAnsi="Times New Roman" w:cs="Times New Roman"/>
          <w:sz w:val="28"/>
          <w:szCs w:val="28"/>
        </w:rPr>
        <w:t>биоэнергопластике</w:t>
      </w:r>
      <w:proofErr w:type="spellEnd"/>
      <w:r w:rsidRPr="007C01BC">
        <w:rPr>
          <w:rFonts w:ascii="Times New Roman" w:hAnsi="Times New Roman" w:cs="Times New Roman"/>
          <w:sz w:val="28"/>
          <w:szCs w:val="28"/>
        </w:rPr>
        <w:t xml:space="preserve"> говорят следующее: </w:t>
      </w:r>
      <w:proofErr w:type="gramStart"/>
      <w:r w:rsidR="009B5821" w:rsidRPr="007C01BC">
        <w:rPr>
          <w:rFonts w:ascii="Times New Roman" w:hAnsi="Times New Roman" w:cs="Times New Roman"/>
          <w:b/>
          <w:i/>
          <w:sz w:val="28"/>
          <w:szCs w:val="28"/>
        </w:rPr>
        <w:t>-</w:t>
      </w:r>
      <w:proofErr w:type="spellStart"/>
      <w:r w:rsidR="009B5821" w:rsidRPr="007C01BC">
        <w:rPr>
          <w:rFonts w:ascii="Times New Roman" w:hAnsi="Times New Roman" w:cs="Times New Roman"/>
          <w:b/>
          <w:i/>
          <w:sz w:val="28"/>
          <w:szCs w:val="28"/>
        </w:rPr>
        <w:t>б</w:t>
      </w:r>
      <w:proofErr w:type="gramEnd"/>
      <w:r w:rsidR="009B5821" w:rsidRPr="007C01BC">
        <w:rPr>
          <w:rFonts w:ascii="Times New Roman" w:hAnsi="Times New Roman" w:cs="Times New Roman"/>
          <w:b/>
          <w:i/>
          <w:sz w:val="28"/>
          <w:szCs w:val="28"/>
        </w:rPr>
        <w:t>иоэнергопластика</w:t>
      </w:r>
      <w:proofErr w:type="spellEnd"/>
      <w:r w:rsidR="009B5821" w:rsidRPr="007C01BC">
        <w:rPr>
          <w:rFonts w:ascii="Times New Roman" w:hAnsi="Times New Roman" w:cs="Times New Roman"/>
          <w:b/>
          <w:i/>
          <w:sz w:val="28"/>
          <w:szCs w:val="28"/>
        </w:rPr>
        <w:t xml:space="preserve"> - это </w:t>
      </w:r>
      <w:proofErr w:type="spellStart"/>
      <w:r w:rsidR="009B5821" w:rsidRPr="007C01BC">
        <w:rPr>
          <w:rFonts w:ascii="Times New Roman" w:hAnsi="Times New Roman" w:cs="Times New Roman"/>
          <w:b/>
          <w:i/>
          <w:sz w:val="28"/>
          <w:szCs w:val="28"/>
        </w:rPr>
        <w:t>содружественные</w:t>
      </w:r>
      <w:proofErr w:type="spellEnd"/>
      <w:r w:rsidR="009B5821" w:rsidRPr="007C01BC">
        <w:rPr>
          <w:rFonts w:ascii="Times New Roman" w:hAnsi="Times New Roman" w:cs="Times New Roman"/>
          <w:b/>
          <w:i/>
          <w:sz w:val="28"/>
          <w:szCs w:val="28"/>
        </w:rPr>
        <w:t xml:space="preserve"> движения руки и языка.</w:t>
      </w:r>
      <w:r w:rsidRPr="007C01BC">
        <w:rPr>
          <w:rFonts w:ascii="Times New Roman" w:hAnsi="Times New Roman" w:cs="Times New Roman"/>
          <w:b/>
          <w:i/>
          <w:sz w:val="28"/>
          <w:szCs w:val="28"/>
        </w:rPr>
        <w:t xml:space="preserve"> </w:t>
      </w:r>
      <w:r w:rsidR="009B5821" w:rsidRPr="007C01BC">
        <w:rPr>
          <w:rFonts w:ascii="Times New Roman" w:hAnsi="Times New Roman" w:cs="Times New Roman"/>
          <w:b/>
          <w:i/>
          <w:sz w:val="28"/>
          <w:szCs w:val="28"/>
        </w:rPr>
        <w:t>Они выполняются одновременно, ритмично с целью активизации органов артикуляции,</w:t>
      </w:r>
      <w:r w:rsidRPr="007C01BC">
        <w:rPr>
          <w:rFonts w:ascii="Times New Roman" w:hAnsi="Times New Roman" w:cs="Times New Roman"/>
          <w:b/>
          <w:i/>
          <w:sz w:val="28"/>
          <w:szCs w:val="28"/>
        </w:rPr>
        <w:t xml:space="preserve"> </w:t>
      </w:r>
      <w:r w:rsidR="009B5821" w:rsidRPr="007C01BC">
        <w:rPr>
          <w:rFonts w:ascii="Times New Roman" w:hAnsi="Times New Roman" w:cs="Times New Roman"/>
          <w:b/>
          <w:i/>
          <w:sz w:val="28"/>
          <w:szCs w:val="28"/>
        </w:rPr>
        <w:t xml:space="preserve">для достижения лучших результатов по </w:t>
      </w:r>
      <w:r w:rsidR="009B5821" w:rsidRPr="007C01BC">
        <w:rPr>
          <w:rFonts w:ascii="Times New Roman" w:hAnsi="Times New Roman" w:cs="Times New Roman"/>
          <w:b/>
          <w:i/>
          <w:sz w:val="28"/>
          <w:szCs w:val="28"/>
        </w:rPr>
        <w:lastRenderedPageBreak/>
        <w:t>постановке звуков, оказывают благотворное</w:t>
      </w:r>
      <w:r w:rsidRPr="007C01BC">
        <w:rPr>
          <w:rFonts w:ascii="Times New Roman" w:hAnsi="Times New Roman" w:cs="Times New Roman"/>
          <w:b/>
          <w:i/>
          <w:sz w:val="28"/>
          <w:szCs w:val="28"/>
        </w:rPr>
        <w:t xml:space="preserve"> </w:t>
      </w:r>
      <w:r w:rsidR="009B5821" w:rsidRPr="007C01BC">
        <w:rPr>
          <w:rFonts w:ascii="Times New Roman" w:hAnsi="Times New Roman" w:cs="Times New Roman"/>
          <w:b/>
          <w:i/>
          <w:sz w:val="28"/>
          <w:szCs w:val="28"/>
        </w:rPr>
        <w:t>влияние на активизацию интеллектуальной деятельности детей, развивают</w:t>
      </w:r>
      <w:r w:rsidRPr="007C01BC">
        <w:rPr>
          <w:rFonts w:ascii="Times New Roman" w:hAnsi="Times New Roman" w:cs="Times New Roman"/>
          <w:b/>
          <w:i/>
          <w:sz w:val="28"/>
          <w:szCs w:val="28"/>
        </w:rPr>
        <w:t xml:space="preserve"> </w:t>
      </w:r>
      <w:r w:rsidR="009B5821" w:rsidRPr="007C01BC">
        <w:rPr>
          <w:rFonts w:ascii="Times New Roman" w:hAnsi="Times New Roman" w:cs="Times New Roman"/>
          <w:b/>
          <w:i/>
          <w:sz w:val="28"/>
          <w:szCs w:val="28"/>
        </w:rPr>
        <w:t>координацию движений и мелкую моторику, улучшают внимание, память, мышление,</w:t>
      </w:r>
      <w:r w:rsidRPr="007C01BC">
        <w:rPr>
          <w:rFonts w:ascii="Times New Roman" w:hAnsi="Times New Roman" w:cs="Times New Roman"/>
          <w:b/>
          <w:i/>
          <w:sz w:val="28"/>
          <w:szCs w:val="28"/>
        </w:rPr>
        <w:t xml:space="preserve"> </w:t>
      </w:r>
      <w:r w:rsidR="009B5821" w:rsidRPr="007C01BC">
        <w:rPr>
          <w:rFonts w:ascii="Times New Roman" w:hAnsi="Times New Roman" w:cs="Times New Roman"/>
          <w:b/>
          <w:i/>
          <w:sz w:val="28"/>
          <w:szCs w:val="28"/>
        </w:rPr>
        <w:t>речь.</w:t>
      </w:r>
    </w:p>
    <w:p w:rsidR="00A142E4"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 xml:space="preserve">В специальной литературе недостаточно полно раскрыта методика использования </w:t>
      </w:r>
      <w:proofErr w:type="spellStart"/>
      <w:r w:rsidRPr="007C01BC">
        <w:rPr>
          <w:rFonts w:ascii="Times New Roman" w:hAnsi="Times New Roman" w:cs="Times New Roman"/>
          <w:sz w:val="28"/>
          <w:szCs w:val="28"/>
        </w:rPr>
        <w:t>биоэнергопластики</w:t>
      </w:r>
      <w:proofErr w:type="spellEnd"/>
      <w:r w:rsidRPr="007C01BC">
        <w:rPr>
          <w:rFonts w:ascii="Times New Roman" w:hAnsi="Times New Roman" w:cs="Times New Roman"/>
          <w:sz w:val="28"/>
          <w:szCs w:val="28"/>
        </w:rPr>
        <w:t xml:space="preserve"> при выполнении артикуляционной гимнастики с детьми. Поэтому на основе изученных методических разработок некоторых авторов, а также рекомендаций А.В. </w:t>
      </w:r>
      <w:proofErr w:type="spellStart"/>
      <w:r w:rsidRPr="007C01BC">
        <w:rPr>
          <w:rFonts w:ascii="Times New Roman" w:hAnsi="Times New Roman" w:cs="Times New Roman"/>
          <w:sz w:val="28"/>
          <w:szCs w:val="28"/>
        </w:rPr>
        <w:t>Ястребовой</w:t>
      </w:r>
      <w:proofErr w:type="spellEnd"/>
      <w:r w:rsidRPr="007C01BC">
        <w:rPr>
          <w:rFonts w:ascii="Times New Roman" w:hAnsi="Times New Roman" w:cs="Times New Roman"/>
          <w:sz w:val="28"/>
          <w:szCs w:val="28"/>
        </w:rPr>
        <w:t>, О.И. Лазаренко, А. Л. Сиротюк,</w:t>
      </w:r>
      <w:r w:rsidR="00A142E4" w:rsidRPr="007C01BC">
        <w:rPr>
          <w:rFonts w:ascii="Times New Roman" w:hAnsi="Times New Roman" w:cs="Times New Roman"/>
          <w:sz w:val="28"/>
          <w:szCs w:val="28"/>
        </w:rPr>
        <w:t xml:space="preserve"> </w:t>
      </w:r>
      <w:proofErr w:type="spellStart"/>
      <w:r w:rsidR="00A142E4" w:rsidRPr="007C01BC">
        <w:rPr>
          <w:rFonts w:ascii="Times New Roman" w:hAnsi="Times New Roman" w:cs="Times New Roman"/>
          <w:sz w:val="28"/>
          <w:szCs w:val="28"/>
        </w:rPr>
        <w:t>Бушляковой</w:t>
      </w:r>
      <w:proofErr w:type="spellEnd"/>
      <w:r w:rsidR="00A142E4" w:rsidRPr="007C01BC">
        <w:rPr>
          <w:rFonts w:ascii="Times New Roman" w:hAnsi="Times New Roman" w:cs="Times New Roman"/>
          <w:sz w:val="28"/>
          <w:szCs w:val="28"/>
        </w:rPr>
        <w:t xml:space="preserve"> Р. Г. </w:t>
      </w:r>
      <w:r w:rsidRPr="007C01BC">
        <w:rPr>
          <w:rFonts w:ascii="Times New Roman" w:hAnsi="Times New Roman" w:cs="Times New Roman"/>
          <w:sz w:val="28"/>
          <w:szCs w:val="28"/>
        </w:rPr>
        <w:t xml:space="preserve"> </w:t>
      </w:r>
      <w:r w:rsidR="00737783" w:rsidRPr="007C01BC">
        <w:rPr>
          <w:rFonts w:ascii="Times New Roman" w:hAnsi="Times New Roman" w:cs="Times New Roman"/>
          <w:sz w:val="28"/>
          <w:szCs w:val="28"/>
        </w:rPr>
        <w:t xml:space="preserve">были </w:t>
      </w:r>
      <w:r w:rsidRPr="007C01BC">
        <w:rPr>
          <w:rFonts w:ascii="Times New Roman" w:hAnsi="Times New Roman" w:cs="Times New Roman"/>
          <w:sz w:val="28"/>
          <w:szCs w:val="28"/>
        </w:rPr>
        <w:t>разработа</w:t>
      </w:r>
      <w:r w:rsidR="00737783" w:rsidRPr="007C01BC">
        <w:rPr>
          <w:rFonts w:ascii="Times New Roman" w:hAnsi="Times New Roman" w:cs="Times New Roman"/>
          <w:sz w:val="28"/>
          <w:szCs w:val="28"/>
        </w:rPr>
        <w:t>ны</w:t>
      </w:r>
      <w:r w:rsidRPr="007C01BC">
        <w:rPr>
          <w:rFonts w:ascii="Times New Roman" w:hAnsi="Times New Roman" w:cs="Times New Roman"/>
          <w:sz w:val="28"/>
          <w:szCs w:val="28"/>
        </w:rPr>
        <w:t xml:space="preserve"> специальные движения кистей и пальцев рук на каждое артикуляционное упражнение, придума</w:t>
      </w:r>
      <w:r w:rsidR="00737783" w:rsidRPr="007C01BC">
        <w:rPr>
          <w:rFonts w:ascii="Times New Roman" w:hAnsi="Times New Roman" w:cs="Times New Roman"/>
          <w:sz w:val="28"/>
          <w:szCs w:val="28"/>
        </w:rPr>
        <w:t>ны</w:t>
      </w:r>
      <w:r w:rsidRPr="007C01BC">
        <w:rPr>
          <w:rFonts w:ascii="Times New Roman" w:hAnsi="Times New Roman" w:cs="Times New Roman"/>
          <w:sz w:val="28"/>
          <w:szCs w:val="28"/>
        </w:rPr>
        <w:t xml:space="preserve"> геро</w:t>
      </w:r>
      <w:r w:rsidR="00737783" w:rsidRPr="007C01BC">
        <w:rPr>
          <w:rFonts w:ascii="Times New Roman" w:hAnsi="Times New Roman" w:cs="Times New Roman"/>
          <w:sz w:val="28"/>
          <w:szCs w:val="28"/>
        </w:rPr>
        <w:t>и</w:t>
      </w:r>
      <w:r w:rsidRPr="007C01BC">
        <w:rPr>
          <w:rFonts w:ascii="Times New Roman" w:hAnsi="Times New Roman" w:cs="Times New Roman"/>
          <w:sz w:val="28"/>
          <w:szCs w:val="28"/>
        </w:rPr>
        <w:t xml:space="preserve"> перчаточного театра Чупу и </w:t>
      </w:r>
      <w:proofErr w:type="spellStart"/>
      <w:r w:rsidRPr="007C01BC">
        <w:rPr>
          <w:rFonts w:ascii="Times New Roman" w:hAnsi="Times New Roman" w:cs="Times New Roman"/>
          <w:sz w:val="28"/>
          <w:szCs w:val="28"/>
        </w:rPr>
        <w:t>Чупса</w:t>
      </w:r>
      <w:proofErr w:type="spellEnd"/>
      <w:r w:rsidRPr="007C01BC">
        <w:rPr>
          <w:rFonts w:ascii="Times New Roman" w:hAnsi="Times New Roman" w:cs="Times New Roman"/>
          <w:sz w:val="28"/>
          <w:szCs w:val="28"/>
        </w:rPr>
        <w:t>, а</w:t>
      </w:r>
      <w:r w:rsidR="00737783" w:rsidRPr="007C01BC">
        <w:rPr>
          <w:rFonts w:ascii="Times New Roman" w:hAnsi="Times New Roman" w:cs="Times New Roman"/>
          <w:sz w:val="28"/>
          <w:szCs w:val="28"/>
        </w:rPr>
        <w:t xml:space="preserve"> также</w:t>
      </w:r>
      <w:r w:rsidRPr="007C01BC">
        <w:rPr>
          <w:rFonts w:ascii="Times New Roman" w:hAnsi="Times New Roman" w:cs="Times New Roman"/>
          <w:sz w:val="28"/>
          <w:szCs w:val="28"/>
        </w:rPr>
        <w:t xml:space="preserve"> сказки – путешествия этих героев. </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 xml:space="preserve">Примерное планирование занятий с использованием артикуляционной гимнастики с </w:t>
      </w:r>
      <w:proofErr w:type="spellStart"/>
      <w:r w:rsidRPr="007C01BC">
        <w:rPr>
          <w:rFonts w:ascii="Times New Roman" w:hAnsi="Times New Roman" w:cs="Times New Roman"/>
          <w:sz w:val="28"/>
          <w:szCs w:val="28"/>
        </w:rPr>
        <w:t>биоэнергопластикой</w:t>
      </w:r>
      <w:proofErr w:type="spellEnd"/>
      <w:r w:rsidRPr="007C01BC">
        <w:rPr>
          <w:rFonts w:ascii="Times New Roman" w:hAnsi="Times New Roman" w:cs="Times New Roman"/>
          <w:sz w:val="28"/>
          <w:szCs w:val="28"/>
        </w:rPr>
        <w:t xml:space="preserve"> применялось</w:t>
      </w:r>
      <w:r w:rsidR="00A142E4" w:rsidRPr="007C01BC">
        <w:rPr>
          <w:rFonts w:ascii="Times New Roman" w:hAnsi="Times New Roman" w:cs="Times New Roman"/>
          <w:sz w:val="28"/>
          <w:szCs w:val="28"/>
        </w:rPr>
        <w:t xml:space="preserve"> ею</w:t>
      </w:r>
      <w:r w:rsidRPr="007C01BC">
        <w:rPr>
          <w:rFonts w:ascii="Times New Roman" w:hAnsi="Times New Roman" w:cs="Times New Roman"/>
          <w:sz w:val="28"/>
          <w:szCs w:val="28"/>
        </w:rPr>
        <w:t xml:space="preserve"> в течение двух лет в работе с детьми старшего дошкольного и младшего школьного возраста. При проведении артикуляционной гимнастики с </w:t>
      </w:r>
      <w:proofErr w:type="spellStart"/>
      <w:r w:rsidRPr="007C01BC">
        <w:rPr>
          <w:rFonts w:ascii="Times New Roman" w:hAnsi="Times New Roman" w:cs="Times New Roman"/>
          <w:sz w:val="28"/>
          <w:szCs w:val="28"/>
        </w:rPr>
        <w:t>биоэнергопластикой</w:t>
      </w:r>
      <w:proofErr w:type="spellEnd"/>
      <w:r w:rsidRPr="007C01BC">
        <w:rPr>
          <w:rFonts w:ascii="Times New Roman" w:hAnsi="Times New Roman" w:cs="Times New Roman"/>
          <w:sz w:val="28"/>
          <w:szCs w:val="28"/>
        </w:rPr>
        <w:t xml:space="preserve"> учитывались индивидуальные особенности детей. Рука ребёнка подключалась только при полном освоении артикуляционного упражнения и выполнении его без ошибок. Примерное планирование проведения артикуляционной гимнастики с </w:t>
      </w:r>
      <w:proofErr w:type="spellStart"/>
      <w:r w:rsidRPr="007C01BC">
        <w:rPr>
          <w:rFonts w:ascii="Times New Roman" w:hAnsi="Times New Roman" w:cs="Times New Roman"/>
          <w:sz w:val="28"/>
          <w:szCs w:val="28"/>
        </w:rPr>
        <w:t>биоэнергопластикой</w:t>
      </w:r>
      <w:proofErr w:type="spellEnd"/>
      <w:r w:rsidRPr="007C01BC">
        <w:rPr>
          <w:rFonts w:ascii="Times New Roman" w:hAnsi="Times New Roman" w:cs="Times New Roman"/>
          <w:sz w:val="28"/>
          <w:szCs w:val="28"/>
        </w:rPr>
        <w:t xml:space="preserve"> включает 7 этапов. Продолжительность каждого этапа может изменяться в зависимости от индивидуальных особенностей ребёнка.</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b/>
          <w:i/>
          <w:sz w:val="28"/>
          <w:szCs w:val="28"/>
        </w:rPr>
        <w:t>На первом (диагностическом) этапе</w:t>
      </w:r>
      <w:r w:rsidRPr="007C01BC">
        <w:rPr>
          <w:rFonts w:ascii="Times New Roman" w:hAnsi="Times New Roman" w:cs="Times New Roman"/>
          <w:sz w:val="28"/>
          <w:szCs w:val="28"/>
        </w:rPr>
        <w:t xml:space="preserve"> в начале учебного года рекомендуется подробное обследование строения и подвижности органов артикуляции общеизвестными методами и приёмами. После обследования учитель–логопед подбирает комплекс упражнений с учётом нарушенных звуков.</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b/>
          <w:i/>
          <w:sz w:val="28"/>
          <w:szCs w:val="28"/>
        </w:rPr>
        <w:t>На втором (подготовительном) этапе</w:t>
      </w:r>
      <w:r w:rsidRPr="007C01BC">
        <w:rPr>
          <w:rFonts w:ascii="Times New Roman" w:hAnsi="Times New Roman" w:cs="Times New Roman"/>
          <w:sz w:val="28"/>
          <w:szCs w:val="28"/>
        </w:rPr>
        <w:t xml:space="preserve"> проводятся индивидуальные занятия, на которых ребёнка знакомят с органами артикуляции, выполняются упражнения для губ, языка или челюсти по традиционным методикам, используются сказки о Язычке, фигурки на </w:t>
      </w:r>
      <w:proofErr w:type="spellStart"/>
      <w:r w:rsidRPr="007C01BC">
        <w:rPr>
          <w:rFonts w:ascii="Times New Roman" w:hAnsi="Times New Roman" w:cs="Times New Roman"/>
          <w:sz w:val="28"/>
          <w:szCs w:val="28"/>
        </w:rPr>
        <w:t>фланелеграфе</w:t>
      </w:r>
      <w:proofErr w:type="spellEnd"/>
      <w:r w:rsidRPr="007C01BC">
        <w:rPr>
          <w:rFonts w:ascii="Times New Roman" w:hAnsi="Times New Roman" w:cs="Times New Roman"/>
          <w:sz w:val="28"/>
          <w:szCs w:val="28"/>
        </w:rPr>
        <w:t xml:space="preserve">. Упражнения выполняются сидя перед зеркалом, учитель – логопед сопровождает гимнастику движениями ведущей руки. Таким образом, ребёнок привыкает к движениям руки и запоминает их. Рука ребёнка в упражнения не вовлекается. </w:t>
      </w:r>
    </w:p>
    <w:p w:rsidR="00F85827"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b/>
          <w:i/>
          <w:sz w:val="28"/>
          <w:szCs w:val="28"/>
        </w:rPr>
        <w:t>На третьем (подготовительном) этапе</w:t>
      </w:r>
      <w:r w:rsidRPr="007C01BC">
        <w:rPr>
          <w:rFonts w:ascii="Times New Roman" w:hAnsi="Times New Roman" w:cs="Times New Roman"/>
          <w:sz w:val="28"/>
          <w:szCs w:val="28"/>
        </w:rPr>
        <w:t xml:space="preserve"> артикуляционная гимнастика также выполняется по традиционной методике, ребёнка знакомят с персонажами перчаточного театра Чупой и </w:t>
      </w:r>
      <w:proofErr w:type="spellStart"/>
      <w:r w:rsidRPr="007C01BC">
        <w:rPr>
          <w:rFonts w:ascii="Times New Roman" w:hAnsi="Times New Roman" w:cs="Times New Roman"/>
          <w:sz w:val="28"/>
          <w:szCs w:val="28"/>
        </w:rPr>
        <w:t>Чупсом</w:t>
      </w:r>
      <w:proofErr w:type="spellEnd"/>
      <w:r w:rsidRPr="007C01BC">
        <w:rPr>
          <w:rFonts w:ascii="Times New Roman" w:hAnsi="Times New Roman" w:cs="Times New Roman"/>
          <w:sz w:val="28"/>
          <w:szCs w:val="28"/>
        </w:rPr>
        <w:t xml:space="preserve">, используются сказки о Чупе и </w:t>
      </w:r>
      <w:proofErr w:type="spellStart"/>
      <w:r w:rsidRPr="007C01BC">
        <w:rPr>
          <w:rFonts w:ascii="Times New Roman" w:hAnsi="Times New Roman" w:cs="Times New Roman"/>
          <w:sz w:val="28"/>
          <w:szCs w:val="28"/>
        </w:rPr>
        <w:t>Чупсе</w:t>
      </w:r>
      <w:proofErr w:type="spellEnd"/>
      <w:r w:rsidRPr="007C01BC">
        <w:rPr>
          <w:rFonts w:ascii="Times New Roman" w:hAnsi="Times New Roman" w:cs="Times New Roman"/>
          <w:sz w:val="28"/>
          <w:szCs w:val="28"/>
        </w:rPr>
        <w:t xml:space="preserve">. Педагог сопровождает артикуляционную гимнастику </w:t>
      </w:r>
      <w:r w:rsidRPr="007C01BC">
        <w:rPr>
          <w:rFonts w:ascii="Times New Roman" w:hAnsi="Times New Roman" w:cs="Times New Roman"/>
          <w:sz w:val="28"/>
          <w:szCs w:val="28"/>
        </w:rPr>
        <w:lastRenderedPageBreak/>
        <w:t xml:space="preserve">движениями ведущей руки с перчаткой, рука ребёнка в упражнения не вовлекается. </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b/>
          <w:i/>
          <w:sz w:val="28"/>
          <w:szCs w:val="28"/>
        </w:rPr>
        <w:t>На четвёртом (основном) этапе</w:t>
      </w:r>
      <w:r w:rsidRPr="007C01BC">
        <w:rPr>
          <w:rFonts w:ascii="Times New Roman" w:hAnsi="Times New Roman" w:cs="Times New Roman"/>
          <w:sz w:val="28"/>
          <w:szCs w:val="28"/>
        </w:rPr>
        <w:t xml:space="preserve"> выполняются упражнения для губ, челюсти и языка с подключением ведущей руки ребёнка с перчаткой. Учитель – логопед вместе с ребёнком выполняет упражнение, сопровождает показ движением кисти одной руки. Такая артикуляционная гимнастика с </w:t>
      </w:r>
      <w:proofErr w:type="spellStart"/>
      <w:r w:rsidRPr="007C01BC">
        <w:rPr>
          <w:rFonts w:ascii="Times New Roman" w:hAnsi="Times New Roman" w:cs="Times New Roman"/>
          <w:sz w:val="28"/>
          <w:szCs w:val="28"/>
        </w:rPr>
        <w:t>биоэнергопластикой</w:t>
      </w:r>
      <w:proofErr w:type="spellEnd"/>
      <w:r w:rsidRPr="007C01BC">
        <w:rPr>
          <w:rFonts w:ascii="Times New Roman" w:hAnsi="Times New Roman" w:cs="Times New Roman"/>
          <w:sz w:val="28"/>
          <w:szCs w:val="28"/>
        </w:rPr>
        <w:t xml:space="preserve"> выполняется в течение двух месяцев, за этот период ребёнок научится выполнять одновременно артикуляционные упражнения и движения кистью ведущей руки. Движения кистей рук должны быть раскрепощёнными, необходимо следить за тем, чтобы рука в кисти не напрягалась.</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b/>
          <w:i/>
          <w:sz w:val="28"/>
          <w:szCs w:val="28"/>
        </w:rPr>
        <w:t>На пятом (основном) этапе</w:t>
      </w:r>
      <w:r w:rsidRPr="007C01BC">
        <w:rPr>
          <w:rFonts w:ascii="Times New Roman" w:hAnsi="Times New Roman" w:cs="Times New Roman"/>
          <w:sz w:val="28"/>
          <w:szCs w:val="28"/>
        </w:rPr>
        <w:t xml:space="preserve"> к артикуляционным упражнениям подключается другая рука ребёнка с перчаткой. Учитель – логопед так же сопровождает выполнения упражнений движениями руки.</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b/>
          <w:i/>
          <w:sz w:val="28"/>
          <w:szCs w:val="28"/>
        </w:rPr>
        <w:t xml:space="preserve">На шестом (основном) этапе </w:t>
      </w:r>
      <w:r w:rsidRPr="007C01BC">
        <w:rPr>
          <w:rFonts w:ascii="Times New Roman" w:hAnsi="Times New Roman" w:cs="Times New Roman"/>
          <w:sz w:val="28"/>
          <w:szCs w:val="28"/>
        </w:rPr>
        <w:t xml:space="preserve">к артикуляционным упражнениям подключаются обе руки в перчатках. Ребёнок выполняет артикуляционное упражнение и одновременно движением обеих рук имитирует, повторяет движения органов речевого аппарата. Учитель – логопед так же сопровождает выполнение упражнений движениями руками. </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b/>
          <w:i/>
          <w:sz w:val="28"/>
          <w:szCs w:val="28"/>
        </w:rPr>
        <w:t>На седьмом (заключительном) этапе,</w:t>
      </w:r>
      <w:r w:rsidRPr="007C01BC">
        <w:rPr>
          <w:rFonts w:ascii="Times New Roman" w:hAnsi="Times New Roman" w:cs="Times New Roman"/>
          <w:sz w:val="28"/>
          <w:szCs w:val="28"/>
        </w:rPr>
        <w:t xml:space="preserve"> когда ребёнок полностью освоит упражнения, учитель – логопед рассказывает сказку, а ребёнок самостоятельно выполняет артикуляционные упражнения с движениями рук.</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 xml:space="preserve">Такую </w:t>
      </w:r>
      <w:proofErr w:type="spellStart"/>
      <w:r w:rsidRPr="007C01BC">
        <w:rPr>
          <w:rFonts w:ascii="Times New Roman" w:hAnsi="Times New Roman" w:cs="Times New Roman"/>
          <w:sz w:val="28"/>
          <w:szCs w:val="28"/>
        </w:rPr>
        <w:t>пальцево</w:t>
      </w:r>
      <w:proofErr w:type="spellEnd"/>
      <w:r w:rsidRPr="007C01BC">
        <w:rPr>
          <w:rFonts w:ascii="Times New Roman" w:hAnsi="Times New Roman" w:cs="Times New Roman"/>
          <w:sz w:val="28"/>
          <w:szCs w:val="28"/>
        </w:rPr>
        <w:t xml:space="preserve"> – речевую гимнастику выполняют весь учебный год. Педагог следит за ритмичным выполнением упражнений, применяет счёт, стихотворные строки. В конце учебного года, когда дети уже научились ощущать органы артикуляции, контрастность положений языка, челюстей, губ, направленность выдоха, можно убрать зрительную опору – зеркало. Дальше мы с детьми становимся актёрами “Теневого театра пальчиков и языка”. Занятия можно проводить индивидуально или с подгруппой из двух детей. С помощью теневого театра рассказываются разные истории – путешествия Чупы и </w:t>
      </w:r>
      <w:proofErr w:type="spellStart"/>
      <w:r w:rsidRPr="007C01BC">
        <w:rPr>
          <w:rFonts w:ascii="Times New Roman" w:hAnsi="Times New Roman" w:cs="Times New Roman"/>
          <w:sz w:val="28"/>
          <w:szCs w:val="28"/>
        </w:rPr>
        <w:t>Чупса</w:t>
      </w:r>
      <w:proofErr w:type="spellEnd"/>
      <w:r w:rsidRPr="007C01BC">
        <w:rPr>
          <w:rFonts w:ascii="Times New Roman" w:hAnsi="Times New Roman" w:cs="Times New Roman"/>
          <w:sz w:val="28"/>
          <w:szCs w:val="28"/>
        </w:rPr>
        <w:t>, используются декорации. Педагог выступает рассказчиком, а один или двое детей выполняют движения руками и языком.</w:t>
      </w:r>
    </w:p>
    <w:p w:rsidR="00794B4F" w:rsidRPr="007C01BC" w:rsidRDefault="00794B4F" w:rsidP="00800F07">
      <w:pPr>
        <w:spacing w:after="0"/>
        <w:ind w:firstLine="708"/>
        <w:jc w:val="both"/>
        <w:rPr>
          <w:rFonts w:ascii="Times New Roman" w:hAnsi="Times New Roman" w:cs="Times New Roman"/>
          <w:sz w:val="28"/>
          <w:szCs w:val="28"/>
        </w:rPr>
      </w:pPr>
      <w:r w:rsidRPr="007C01BC">
        <w:rPr>
          <w:rFonts w:ascii="Times New Roman" w:hAnsi="Times New Roman" w:cs="Times New Roman"/>
          <w:sz w:val="28"/>
          <w:szCs w:val="28"/>
        </w:rPr>
        <w:t xml:space="preserve">Таким образом, применение артикуляционной гимнастики с </w:t>
      </w:r>
      <w:proofErr w:type="spellStart"/>
      <w:r w:rsidRPr="007C01BC">
        <w:rPr>
          <w:rFonts w:ascii="Times New Roman" w:hAnsi="Times New Roman" w:cs="Times New Roman"/>
          <w:sz w:val="28"/>
          <w:szCs w:val="28"/>
        </w:rPr>
        <w:t>биоэнергопластикой</w:t>
      </w:r>
      <w:proofErr w:type="spellEnd"/>
      <w:r w:rsidRPr="007C01BC">
        <w:rPr>
          <w:rFonts w:ascii="Times New Roman" w:hAnsi="Times New Roman" w:cs="Times New Roman"/>
          <w:sz w:val="28"/>
          <w:szCs w:val="28"/>
        </w:rPr>
        <w:t xml:space="preserve">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w:t>
      </w:r>
      <w:r w:rsidR="00F85827" w:rsidRPr="007C01BC">
        <w:rPr>
          <w:rFonts w:ascii="Times New Roman" w:hAnsi="Times New Roman" w:cs="Times New Roman"/>
          <w:sz w:val="28"/>
          <w:szCs w:val="28"/>
        </w:rPr>
        <w:t>П</w:t>
      </w:r>
      <w:r w:rsidRPr="007C01BC">
        <w:rPr>
          <w:rFonts w:ascii="Times New Roman" w:hAnsi="Times New Roman" w:cs="Times New Roman"/>
          <w:sz w:val="28"/>
          <w:szCs w:val="28"/>
        </w:rPr>
        <w:t xml:space="preserve">рименение игрового метода на занятиях развивают и укрепляют мышцы артикуляционного аппарата, что значительно облегчает </w:t>
      </w:r>
      <w:r w:rsidRPr="007C01BC">
        <w:rPr>
          <w:rFonts w:ascii="Times New Roman" w:hAnsi="Times New Roman" w:cs="Times New Roman"/>
          <w:sz w:val="28"/>
          <w:szCs w:val="28"/>
        </w:rPr>
        <w:lastRenderedPageBreak/>
        <w:t xml:space="preserve">постановку и введение звуков в речь. Проведённая работа доказывает целесообразность применения </w:t>
      </w:r>
      <w:proofErr w:type="spellStart"/>
      <w:r w:rsidRPr="007C01BC">
        <w:rPr>
          <w:rFonts w:ascii="Times New Roman" w:hAnsi="Times New Roman" w:cs="Times New Roman"/>
          <w:sz w:val="28"/>
          <w:szCs w:val="28"/>
        </w:rPr>
        <w:t>биоэнергопластики</w:t>
      </w:r>
      <w:proofErr w:type="spellEnd"/>
      <w:r w:rsidRPr="007C01BC">
        <w:rPr>
          <w:rFonts w:ascii="Times New Roman" w:hAnsi="Times New Roman" w:cs="Times New Roman"/>
          <w:sz w:val="28"/>
          <w:szCs w:val="28"/>
        </w:rPr>
        <w:t xml:space="preserve"> в специализированной группе для детей с нарушениями речи, а также на логопедических пунктах в ДОУ и школе.</w:t>
      </w:r>
    </w:p>
    <w:p w:rsidR="00442378" w:rsidRPr="007C01BC" w:rsidRDefault="00442378" w:rsidP="003B2E2B">
      <w:pPr>
        <w:spacing w:after="0"/>
        <w:jc w:val="both"/>
        <w:rPr>
          <w:rFonts w:ascii="Times New Roman" w:hAnsi="Times New Roman" w:cs="Times New Roman"/>
          <w:sz w:val="28"/>
          <w:szCs w:val="28"/>
        </w:rPr>
      </w:pPr>
    </w:p>
    <w:sectPr w:rsidR="00442378" w:rsidRPr="007C0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57"/>
    <w:rsid w:val="000F7E28"/>
    <w:rsid w:val="00122331"/>
    <w:rsid w:val="001A7156"/>
    <w:rsid w:val="003B2E2B"/>
    <w:rsid w:val="00442378"/>
    <w:rsid w:val="00571957"/>
    <w:rsid w:val="00737783"/>
    <w:rsid w:val="00794B4F"/>
    <w:rsid w:val="007C01BC"/>
    <w:rsid w:val="00800F07"/>
    <w:rsid w:val="00991C7E"/>
    <w:rsid w:val="009B5821"/>
    <w:rsid w:val="00A142E4"/>
    <w:rsid w:val="00A4039C"/>
    <w:rsid w:val="00B318D2"/>
    <w:rsid w:val="00B345AC"/>
    <w:rsid w:val="00F8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7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7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7F9E-BB18-4EC8-9F23-4FB2D14D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Админка</dc:creator>
  <cp:keywords/>
  <dc:description/>
  <cp:lastModifiedBy>Win7</cp:lastModifiedBy>
  <cp:revision>27</cp:revision>
  <cp:lastPrinted>2013-12-04T07:11:00Z</cp:lastPrinted>
  <dcterms:created xsi:type="dcterms:W3CDTF">2013-12-02T04:55:00Z</dcterms:created>
  <dcterms:modified xsi:type="dcterms:W3CDTF">2023-11-30T18:35:00Z</dcterms:modified>
</cp:coreProperties>
</file>